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Style w:val="Aucun"/>
          <w:rFonts w:ascii="Suisse Int'l" w:cs="Suisse Int'l" w:hAnsi="Suisse Int'l" w:eastAsia="Suisse Int'l"/>
          <w:b w:val="1"/>
          <w:bCs w:val="1"/>
          <w:sz w:val="30"/>
          <w:szCs w:val="30"/>
          <w:shd w:val="clear" w:color="auto" w:fill="bfb1d0"/>
        </w:rPr>
      </w:pPr>
      <w:r>
        <w:rPr>
          <w:rStyle w:val="Aucun"/>
          <w:rFonts w:ascii="Suisse Int'l" w:hAnsi="Suisse Int'l"/>
          <w:sz w:val="30"/>
          <w:szCs w:val="30"/>
          <w:shd w:val="clear" w:color="auto" w:fill="fbcaa2"/>
          <w:rtl w:val="0"/>
          <w:lang w:val="fr-FR"/>
        </w:rPr>
        <w:t xml:space="preserve"> </w: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fbcaa2"/>
          <w:rtl w:val="0"/>
          <w:lang w:val="en-US"/>
        </w:rPr>
        <w:t>Facture n</w:t>
      </w:r>
      <w:r>
        <w:rPr>
          <w:rStyle w:val="Aucun"/>
          <w:rFonts w:ascii="Suisse Int'l" w:hAnsi="Suisse Int'l" w:hint="default"/>
          <w:b w:val="1"/>
          <w:bCs w:val="1"/>
          <w:sz w:val="30"/>
          <w:szCs w:val="30"/>
          <w:shd w:val="clear" w:color="auto" w:fill="fbcaa2"/>
          <w:rtl w:val="0"/>
          <w:lang w:val="it-IT"/>
        </w:rPr>
        <w:t>°</w: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fbcaa2"/>
          <w:rtl w:val="0"/>
          <w:lang w:val="fr-FR"/>
        </w:rPr>
        <w:t xml:space="preserve"> </w:t>
      </w:r>
      <w:r>
        <w:rPr>
          <w:rStyle w:val="Aucun"/>
          <w:rFonts w:ascii="Suisse Int'l" w:cs="Suisse Int'l" w:hAnsi="Suisse Int'l" w:eastAsia="Suisse Int'l"/>
          <w:b w:val="1"/>
          <w:bCs w:val="1"/>
          <w:sz w:val="30"/>
          <w:szCs w:val="30"/>
          <w:shd w:val="clear" w:color="auto" w:fill="fbcaa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3734395</wp:posOffset>
                </wp:positionH>
                <wp:positionV relativeFrom="page">
                  <wp:posOffset>914399</wp:posOffset>
                </wp:positionV>
                <wp:extent cx="2298105" cy="289560"/>
                <wp:effectExtent l="0" t="0" r="0" b="0"/>
                <wp:wrapNone/>
                <wp:docPr id="1073741825" name="officeArt object" descr="Date de la fac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105" cy="2895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widowControl w:val="0"/>
                              <w:tabs>
                                <w:tab w:val="left" w:pos="1440"/>
                                <w:tab w:val="left" w:pos="2880"/>
                              </w:tabs>
                              <w:jc w:val="right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Date de la facture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94.0pt;margin-top:72.0pt;width:181.0pt;height:22.8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widowControl w:val="0"/>
                        <w:tabs>
                          <w:tab w:val="left" w:pos="1440"/>
                          <w:tab w:val="left" w:pos="2880"/>
                        </w:tabs>
                        <w:jc w:val="right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Date de la facture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bfb1d0"/>
          <w:rtl w:val="0"/>
          <w:lang w:val="fr-FR"/>
        </w:rPr>
        <w:t xml:space="preserve"> </w:t>
      </w:r>
    </w:p>
    <w:p>
      <w:pPr>
        <w:pStyle w:val="Corps"/>
        <w:jc w:val="center"/>
        <w:rPr>
          <w:rFonts w:ascii="Suisse Int'l" w:cs="Suisse Int'l" w:hAnsi="Suisse Int'l" w:eastAsia="Suisse Int'l"/>
          <w:b w:val="1"/>
          <w:bCs w:val="1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cs="Suisse Int'l" w:hAnsi="Suisse Int'l" w:eastAsia="Suisse Int'l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2857499</wp:posOffset>
                </wp:positionH>
                <wp:positionV relativeFrom="line">
                  <wp:posOffset>160784</wp:posOffset>
                </wp:positionV>
                <wp:extent cx="3175000" cy="110113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Votre cli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1011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Votre client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Nom 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Adresse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Code Postal + Ville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Num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ro de t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phone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E-mail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25.0pt;margin-top:12.7pt;width:250.0pt;height:86.7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Votre client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 xml:space="preserve">Nom 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Adresse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Code Postal + Ville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Num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ro de t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phone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E-mail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Entreprise + Logo                                                             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D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>nomination sociale ou nom et pr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 xml:space="preserve">nom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Adresse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Code Postal + Ville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N</w:t>
      </w:r>
      <w:r>
        <w:rPr>
          <w:rFonts w:ascii="Suisse Int'l" w:hAnsi="Suisse Int'l" w:hint="default"/>
          <w:rtl w:val="0"/>
          <w:lang w:val="it-IT"/>
        </w:rPr>
        <w:t xml:space="preserve">° </w:t>
      </w:r>
      <w:r>
        <w:rPr>
          <w:rFonts w:ascii="Suisse Int'l" w:hAnsi="Suisse Int'l"/>
          <w:rtl w:val="0"/>
          <w:lang w:val="de-DE"/>
        </w:rPr>
        <w:t xml:space="preserve">SIREN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de-DE"/>
        </w:rPr>
        <w:t>Num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pt-PT"/>
        </w:rPr>
        <w:t>ro de t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>l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>phone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E-mail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it-IT"/>
        </w:rPr>
        <w:t>RCS (si concern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 xml:space="preserve">)                    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  <w:u w:val="single"/>
        </w:rPr>
      </w:pPr>
      <w:r>
        <w:rPr>
          <w:rStyle w:val="Aucun"/>
          <w:rFonts w:ascii="Suisse Int'l" w:hAnsi="Suisse Int'l"/>
          <w:b w:val="1"/>
          <w:bCs w:val="1"/>
          <w:u w:val="single"/>
          <w:rtl w:val="0"/>
          <w:lang w:val="fr-FR"/>
        </w:rPr>
        <w:t>Objet</w:t>
      </w:r>
      <w:r>
        <w:rPr>
          <w:rFonts w:ascii="Suisse Int'l" w:hAnsi="Suisse Int'l"/>
          <w:u w:val="single"/>
          <w:rtl w:val="0"/>
          <w:lang w:val="fr-FR"/>
        </w:rPr>
        <w:t xml:space="preserve"> :</w:t>
      </w:r>
    </w:p>
    <w:p>
      <w:pPr>
        <w:pStyle w:val="Corps"/>
        <w:rPr>
          <w:rFonts w:ascii="Suisse Int'l" w:cs="Suisse Int'l" w:hAnsi="Suisse Int'l" w:eastAsia="Suisse Int'l"/>
        </w:rPr>
      </w:pPr>
    </w:p>
    <w:tbl>
      <w:tblPr>
        <w:tblW w:w="902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09"/>
        <w:gridCol w:w="3009"/>
        <w:gridCol w:w="3009"/>
      </w:tblGrid>
      <w:tr>
        <w:tblPrEx>
          <w:shd w:val="clear" w:color="auto" w:fill="ced7e7"/>
        </w:tblPrEx>
        <w:trPr>
          <w:trHeight w:val="49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bcaa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Quantit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bcaa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signation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(titre de la prestation + description)</w:t>
            </w:r>
          </w:p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bcaa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Prix unitaire HT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line="240" w:lineRule="auto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tbl>
      <w:tblPr>
        <w:tblW w:w="3015" w:type="dxa"/>
        <w:jc w:val="left"/>
        <w:tblInd w:w="6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5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Total HT :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TVA :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bcaa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Total TTC :</w:t>
            </w:r>
          </w:p>
        </w:tc>
      </w:tr>
    </w:tbl>
    <w:p>
      <w:pPr>
        <w:pStyle w:val="Corps"/>
        <w:widowControl w:val="0"/>
        <w:spacing w:line="240" w:lineRule="auto"/>
        <w:ind w:left="6000" w:hanging="6000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*Assurance RC Pro (si applicable)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*Assurance d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it-IT"/>
        </w:rPr>
        <w:t>cennale (si applicable)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*Membre d'une association agr</w:t>
      </w:r>
      <w:r>
        <w:rPr>
          <w:rFonts w:ascii="Suisse Int'l" w:hAnsi="Suisse Int'l" w:hint="default"/>
          <w:rtl w:val="0"/>
          <w:lang w:val="fr-FR"/>
        </w:rPr>
        <w:t>éé</w:t>
      </w:r>
      <w:r>
        <w:rPr>
          <w:rFonts w:ascii="Suisse Int'l" w:hAnsi="Suisse Int'l"/>
          <w:rtl w:val="0"/>
          <w:lang w:val="fr-FR"/>
        </w:rPr>
        <w:t>e, le r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glement par ch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que et carte bancaire est accept</w:t>
      </w:r>
      <w:r>
        <w:rPr>
          <w:rFonts w:ascii="Suisse Int'l" w:hAnsi="Suisse Int'l" w:hint="default"/>
          <w:rtl w:val="0"/>
          <w:lang w:val="fr-FR"/>
        </w:rPr>
        <w:t xml:space="preserve">é </w:t>
      </w:r>
      <w:r>
        <w:rPr>
          <w:rFonts w:ascii="Suisse Int'l" w:hAnsi="Suisse Int'l"/>
          <w:rtl w:val="0"/>
          <w:lang w:val="it-IT"/>
        </w:rPr>
        <w:t>(si applicable)</w: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Date de r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glement :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de-DE"/>
        </w:rPr>
        <w:t>Ech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 xml:space="preserve">ance de paiement :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de-DE"/>
        </w:rPr>
        <w:t>Date d</w:t>
      </w:r>
      <w:r>
        <w:rPr>
          <w:rFonts w:ascii="Suisse Int'l" w:hAnsi="Suisse Int'l" w:hint="default"/>
          <w:rtl w:val="1"/>
        </w:rPr>
        <w:t>’</w:t>
      </w:r>
      <w:r>
        <w:rPr>
          <w:rFonts w:ascii="Suisse Int'l" w:hAnsi="Suisse Int'l"/>
          <w:rtl w:val="0"/>
        </w:rPr>
        <w:t>ex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>cution :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Taux de p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>nalit</w:t>
      </w:r>
      <w:r>
        <w:rPr>
          <w:rFonts w:ascii="Suisse Int'l" w:hAnsi="Suisse Int'l" w:hint="default"/>
          <w:rtl w:val="0"/>
          <w:lang w:val="fr-FR"/>
        </w:rPr>
        <w:t xml:space="preserve">é à </w:t>
      </w:r>
      <w:r>
        <w:rPr>
          <w:rFonts w:ascii="Suisse Int'l" w:hAnsi="Suisse Int'l"/>
          <w:rtl w:val="0"/>
          <w:lang w:val="fr-FR"/>
        </w:rPr>
        <w:t>compter du :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Aucun escompte consenti pour r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glement anticip</w:t>
      </w:r>
      <w:r>
        <w:rPr>
          <w:rFonts w:ascii="Suisse Int'l" w:hAnsi="Suisse Int'l" w:hint="default"/>
          <w:rtl w:val="0"/>
          <w:lang w:val="fr-FR"/>
        </w:rPr>
        <w:t>é</w: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</w:pPr>
      <w:r>
        <w:rPr>
          <w:rFonts w:ascii="Suisse Int'l" w:hAnsi="Suisse Int'l"/>
          <w:rtl w:val="0"/>
          <w:lang w:val="fr-FR"/>
        </w:rPr>
        <w:t>Informations compl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>mentaires (BIC, IBAN)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uisse Int'l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