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35.99999999999994" w:lineRule="auto"/>
        <w:rPr>
          <w:color w:val="222c36"/>
          <w:sz w:val="36"/>
          <w:szCs w:val="36"/>
        </w:rPr>
      </w:pPr>
      <w:r w:rsidDel="00000000" w:rsidR="00000000" w:rsidRPr="00000000">
        <w:rPr>
          <w:color w:val="222c36"/>
          <w:sz w:val="36"/>
          <w:szCs w:val="36"/>
          <w:rtl w:val="0"/>
        </w:rPr>
        <w:t xml:space="preserve">Modèle de PV d’assemblée générale de SASU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color w:val="222c36"/>
        </w:rPr>
      </w:pPr>
      <w:r w:rsidDel="00000000" w:rsidR="00000000" w:rsidRPr="00000000">
        <w:rPr>
          <w:color w:val="222c36"/>
          <w:sz w:val="36"/>
          <w:szCs w:val="36"/>
          <w:rtl w:val="0"/>
        </w:rPr>
        <w:br w:type="textWrapping"/>
      </w:r>
      <w:r w:rsidDel="00000000" w:rsidR="00000000" w:rsidRPr="00000000">
        <w:rPr>
          <w:color w:val="222c36"/>
          <w:rtl w:val="0"/>
        </w:rPr>
        <w:t xml:space="preserve">[Dénomination sociale ], Société par Actions Simplifiées Unipersonnelle.</w:t>
      </w:r>
    </w:p>
    <w:p w:rsidR="00000000" w:rsidDel="00000000" w:rsidP="00000000" w:rsidRDefault="00000000" w:rsidRPr="00000000" w14:paraId="00000003">
      <w:pPr>
        <w:spacing w:after="240" w:before="240" w:line="335.99999999999994" w:lineRule="auto"/>
        <w:rPr>
          <w:color w:val="222c36"/>
        </w:rPr>
      </w:pPr>
      <w:r w:rsidDel="00000000" w:rsidR="00000000" w:rsidRPr="00000000">
        <w:rPr>
          <w:color w:val="222c36"/>
          <w:rtl w:val="0"/>
        </w:rPr>
        <w:t xml:space="preserve">Au capital de [...]€</w:t>
      </w:r>
    </w:p>
    <w:p w:rsidR="00000000" w:rsidDel="00000000" w:rsidP="00000000" w:rsidRDefault="00000000" w:rsidRPr="00000000" w14:paraId="00000004">
      <w:pPr>
        <w:spacing w:after="240" w:before="240" w:line="288" w:lineRule="auto"/>
        <w:rPr>
          <w:color w:val="222c36"/>
        </w:rPr>
      </w:pPr>
      <w:r w:rsidDel="00000000" w:rsidR="00000000" w:rsidRPr="00000000">
        <w:rPr>
          <w:color w:val="222c36"/>
          <w:rtl w:val="0"/>
        </w:rPr>
        <w:t xml:space="preserve">[Adresse du siège social]</w:t>
      </w:r>
    </w:p>
    <w:p w:rsidR="00000000" w:rsidDel="00000000" w:rsidP="00000000" w:rsidRDefault="00000000" w:rsidRPr="00000000" w14:paraId="00000005">
      <w:pPr>
        <w:spacing w:after="240" w:before="240" w:line="288" w:lineRule="auto"/>
        <w:rPr>
          <w:color w:val="222c36"/>
        </w:rPr>
      </w:pPr>
      <w:r w:rsidDel="00000000" w:rsidR="00000000" w:rsidRPr="00000000">
        <w:rPr>
          <w:color w:val="222c36"/>
          <w:rtl w:val="0"/>
        </w:rPr>
        <w:t xml:space="preserve">[Numéro d’immatriculation RCS]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color w:val="222c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35.99999999999994" w:lineRule="auto"/>
        <w:jc w:val="center"/>
        <w:rPr>
          <w:b w:val="1"/>
          <w:color w:val="222c36"/>
        </w:rPr>
      </w:pPr>
      <w:r w:rsidDel="00000000" w:rsidR="00000000" w:rsidRPr="00000000">
        <w:rPr>
          <w:b w:val="1"/>
          <w:color w:val="222c36"/>
          <w:rtl w:val="0"/>
        </w:rPr>
        <w:t xml:space="preserve">PROCÈS-VERBAL DE LA DÉCISION UNILATÉRALE DE L’ACTIONNAIRE UNIQUE</w:t>
      </w:r>
    </w:p>
    <w:p w:rsidR="00000000" w:rsidDel="00000000" w:rsidP="00000000" w:rsidRDefault="00000000" w:rsidRPr="00000000" w14:paraId="00000008">
      <w:pPr>
        <w:spacing w:after="240" w:before="240" w:line="335.99999999999994" w:lineRule="auto"/>
        <w:rPr>
          <w:color w:val="222c36"/>
        </w:rPr>
      </w:pPr>
      <w:r w:rsidDel="00000000" w:rsidR="00000000" w:rsidRPr="00000000">
        <w:rPr>
          <w:color w:val="222c36"/>
          <w:rtl w:val="0"/>
        </w:rPr>
        <w:t xml:space="preserve">Le [Date de procès-verbal], à [Lieu de l’établissement du Procès-Verbal].</w:t>
      </w:r>
    </w:p>
    <w:p w:rsidR="00000000" w:rsidDel="00000000" w:rsidP="00000000" w:rsidRDefault="00000000" w:rsidRPr="00000000" w14:paraId="00000009">
      <w:pPr>
        <w:spacing w:after="240" w:before="240" w:line="335.99999999999994" w:lineRule="auto"/>
        <w:rPr>
          <w:color w:val="222c36"/>
        </w:rPr>
      </w:pPr>
      <w:r w:rsidDel="00000000" w:rsidR="00000000" w:rsidRPr="00000000">
        <w:rPr>
          <w:color w:val="222c36"/>
          <w:rtl w:val="0"/>
        </w:rPr>
        <w:t xml:space="preserve">Monsieur/Madame [nom de l’associé unique], demeurant au [...], associé unique de la société [dénomination sociale de la SASU], a pris les décisions de 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335.99999999999994" w:lineRule="auto"/>
        <w:ind w:left="720" w:hanging="360"/>
      </w:pPr>
      <w:r w:rsidDel="00000000" w:rsidR="00000000" w:rsidRPr="00000000">
        <w:rPr>
          <w:color w:val="222c36"/>
          <w:rtl w:val="0"/>
        </w:rPr>
        <w:t xml:space="preserve">Décision 1 - [...]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="335.99999999999994" w:lineRule="auto"/>
        <w:ind w:left="720" w:hanging="360"/>
      </w:pPr>
      <w:r w:rsidDel="00000000" w:rsidR="00000000" w:rsidRPr="00000000">
        <w:rPr>
          <w:color w:val="222c36"/>
          <w:rtl w:val="0"/>
        </w:rPr>
        <w:t xml:space="preserve">Décision 2 - [...]</w:t>
      </w:r>
    </w:p>
    <w:p w:rsidR="00000000" w:rsidDel="00000000" w:rsidP="00000000" w:rsidRDefault="00000000" w:rsidRPr="00000000" w14:paraId="0000000C">
      <w:pPr>
        <w:spacing w:after="240" w:before="240" w:line="335.99999999999994" w:lineRule="auto"/>
        <w:rPr>
          <w:color w:val="222c36"/>
        </w:rPr>
      </w:pPr>
      <w:r w:rsidDel="00000000" w:rsidR="00000000" w:rsidRPr="00000000">
        <w:rPr>
          <w:color w:val="222c36"/>
          <w:rtl w:val="0"/>
        </w:rPr>
        <w:t xml:space="preserve">Le reste des statuts reste inchangé.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right"/>
        <w:rPr>
          <w:color w:val="222c36"/>
        </w:rPr>
      </w:pPr>
      <w:r w:rsidDel="00000000" w:rsidR="00000000" w:rsidRPr="00000000">
        <w:rPr>
          <w:color w:val="222c36"/>
          <w:rtl w:val="0"/>
        </w:rPr>
        <w:br w:type="textWrapping"/>
        <w:t xml:space="preserve">L’associé unique,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right"/>
        <w:rPr>
          <w:color w:val="222c36"/>
        </w:rPr>
      </w:pPr>
      <w:r w:rsidDel="00000000" w:rsidR="00000000" w:rsidRPr="00000000">
        <w:rPr>
          <w:color w:val="222c36"/>
          <w:rtl w:val="0"/>
        </w:rPr>
        <w:t xml:space="preserve">[Nom et Prénom du dirigeant]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right"/>
        <w:rPr>
          <w:color w:val="222c36"/>
        </w:rPr>
      </w:pPr>
      <w:r w:rsidDel="00000000" w:rsidR="00000000" w:rsidRPr="00000000">
        <w:rPr>
          <w:color w:val="222c36"/>
          <w:rtl w:val="0"/>
        </w:rPr>
        <w:t xml:space="preserve">[Signature]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